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8BD" w:rsidRDefault="00A018BD" w:rsidP="00A018BD">
      <w:pPr>
        <w:jc w:val="center"/>
      </w:pPr>
      <w:r>
        <w:rPr>
          <w:noProof/>
          <w:lang w:eastAsia="de-DE"/>
        </w:rPr>
        <w:drawing>
          <wp:inline distT="0" distB="0" distL="0" distR="0">
            <wp:extent cx="2410690" cy="1826098"/>
            <wp:effectExtent l="19050" t="0" r="8660" b="0"/>
            <wp:docPr id="1" name="Bild 1" descr="\\BENUTZER1-PC\Users\Public\Documents\Grafiken\Briefkopf_Gra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UTZER1-PC\Users\Public\Documents\Grafiken\Briefkopf_Grafik.jpg"/>
                    <pic:cNvPicPr>
                      <a:picLocks noChangeAspect="1" noChangeArrowheads="1"/>
                    </pic:cNvPicPr>
                  </pic:nvPicPr>
                  <pic:blipFill>
                    <a:blip r:embed="rId4" cstate="print"/>
                    <a:srcRect/>
                    <a:stretch>
                      <a:fillRect/>
                    </a:stretch>
                  </pic:blipFill>
                  <pic:spPr bwMode="auto">
                    <a:xfrm>
                      <a:off x="0" y="0"/>
                      <a:ext cx="2410690" cy="1826098"/>
                    </a:xfrm>
                    <a:prstGeom prst="rect">
                      <a:avLst/>
                    </a:prstGeom>
                    <a:noFill/>
                    <a:ln w="9525">
                      <a:noFill/>
                      <a:miter lim="800000"/>
                      <a:headEnd/>
                      <a:tailEnd/>
                    </a:ln>
                  </pic:spPr>
                </pic:pic>
              </a:graphicData>
            </a:graphic>
          </wp:inline>
        </w:drawing>
      </w:r>
    </w:p>
    <w:p w:rsidR="00A018BD" w:rsidRDefault="00A018BD" w:rsidP="00A018BD"/>
    <w:p w:rsidR="00A018BD" w:rsidRDefault="00A018BD" w:rsidP="00A018BD">
      <w:pPr>
        <w:jc w:val="center"/>
        <w:rPr>
          <w:rFonts w:ascii="Arial" w:hAnsi="Arial" w:cs="Arial"/>
          <w:b/>
          <w:sz w:val="40"/>
          <w:szCs w:val="24"/>
          <w:u w:val="single"/>
        </w:rPr>
      </w:pPr>
      <w:proofErr w:type="spellStart"/>
      <w:r>
        <w:rPr>
          <w:rFonts w:ascii="Arial" w:hAnsi="Arial" w:cs="Arial"/>
          <w:b/>
          <w:sz w:val="40"/>
          <w:szCs w:val="24"/>
          <w:u w:val="single"/>
        </w:rPr>
        <w:t>Großes</w:t>
      </w:r>
      <w:proofErr w:type="spellEnd"/>
      <w:r>
        <w:rPr>
          <w:rFonts w:ascii="Arial" w:hAnsi="Arial" w:cs="Arial"/>
          <w:b/>
          <w:sz w:val="40"/>
          <w:szCs w:val="24"/>
          <w:u w:val="single"/>
        </w:rPr>
        <w:t xml:space="preserve">, repräsentatives, ebenerdiges  helles Ladenlokal mit vielerlei Nutzungsmöglichkeiten in 1A Lage von Haiger zu vermieten. </w:t>
      </w:r>
    </w:p>
    <w:p w:rsidR="00A018BD" w:rsidRDefault="00A018BD" w:rsidP="00A018BD">
      <w:pPr>
        <w:rPr>
          <w:rFonts w:ascii="Arial" w:hAnsi="Arial" w:cs="Arial"/>
          <w:sz w:val="24"/>
          <w:szCs w:val="24"/>
        </w:rPr>
      </w:pPr>
    </w:p>
    <w:p w:rsidR="00A018BD" w:rsidRDefault="00A018BD" w:rsidP="00A018BD">
      <w:pPr>
        <w:rPr>
          <w:rFonts w:ascii="Arial" w:hAnsi="Arial" w:cs="Arial"/>
          <w:b/>
          <w:sz w:val="26"/>
          <w:szCs w:val="26"/>
        </w:rPr>
      </w:pPr>
      <w:r w:rsidRPr="00B55FDE">
        <w:rPr>
          <w:rFonts w:ascii="Arial" w:hAnsi="Arial" w:cs="Arial"/>
          <w:b/>
          <w:sz w:val="28"/>
          <w:szCs w:val="28"/>
          <w:u w:val="single"/>
        </w:rPr>
        <w:t>Mietpreis</w:t>
      </w:r>
      <w:r w:rsidRPr="002264E6">
        <w:rPr>
          <w:rFonts w:ascii="Arial" w:hAnsi="Arial" w:cs="Arial"/>
          <w:b/>
          <w:sz w:val="28"/>
          <w:szCs w:val="28"/>
          <w:u w:val="single"/>
        </w:rPr>
        <w:t xml:space="preserve"> :</w:t>
      </w:r>
      <w:r>
        <w:rPr>
          <w:rFonts w:ascii="Arial" w:hAnsi="Arial" w:cs="Arial"/>
          <w:b/>
          <w:sz w:val="28"/>
          <w:szCs w:val="28"/>
        </w:rPr>
        <w:t xml:space="preserve"> 3.820€  zzgl. Nebenkosten  + MwSt. </w:t>
      </w:r>
    </w:p>
    <w:p w:rsidR="00A018BD" w:rsidRPr="00F976F0" w:rsidRDefault="00A018BD" w:rsidP="00A018BD">
      <w:pPr>
        <w:rPr>
          <w:rFonts w:ascii="Arial" w:hAnsi="Arial" w:cs="Arial"/>
          <w:b/>
          <w:sz w:val="26"/>
          <w:szCs w:val="26"/>
        </w:rPr>
      </w:pPr>
      <w:r>
        <w:rPr>
          <w:rFonts w:ascii="Arial" w:hAnsi="Arial" w:cs="Arial"/>
          <w:b/>
          <w:sz w:val="28"/>
          <w:szCs w:val="28"/>
          <w:u w:val="single"/>
        </w:rPr>
        <w:t>Gesamtfläche</w:t>
      </w:r>
      <w:r w:rsidRPr="002264E6">
        <w:rPr>
          <w:rFonts w:ascii="Arial" w:hAnsi="Arial" w:cs="Arial"/>
          <w:b/>
          <w:sz w:val="28"/>
          <w:szCs w:val="28"/>
          <w:u w:val="single"/>
        </w:rPr>
        <w:t>:</w:t>
      </w:r>
      <w:r>
        <w:rPr>
          <w:rFonts w:ascii="Arial" w:hAnsi="Arial" w:cs="Arial"/>
          <w:b/>
          <w:sz w:val="28"/>
          <w:szCs w:val="28"/>
        </w:rPr>
        <w:t xml:space="preserve">  ca. 764m²</w:t>
      </w:r>
    </w:p>
    <w:p w:rsidR="00A018BD" w:rsidRDefault="00A018BD" w:rsidP="00A018BD">
      <w:pPr>
        <w:rPr>
          <w:rFonts w:ascii="Arial" w:hAnsi="Arial" w:cs="Arial"/>
          <w:b/>
          <w:sz w:val="28"/>
          <w:szCs w:val="28"/>
          <w:u w:val="single"/>
        </w:rPr>
      </w:pPr>
      <w:r w:rsidRPr="00B802E3">
        <w:rPr>
          <w:rFonts w:ascii="Arial" w:hAnsi="Arial" w:cs="Arial"/>
          <w:b/>
          <w:sz w:val="28"/>
          <w:szCs w:val="28"/>
          <w:u w:val="single"/>
        </w:rPr>
        <w:t>Lage</w:t>
      </w:r>
      <w:r w:rsidRPr="00F976F0">
        <w:rPr>
          <w:rFonts w:ascii="Arial" w:hAnsi="Arial" w:cs="Arial"/>
          <w:b/>
          <w:sz w:val="26"/>
          <w:szCs w:val="26"/>
          <w:u w:val="single"/>
        </w:rPr>
        <w:t>:</w:t>
      </w:r>
      <w:r w:rsidRPr="00F976F0">
        <w:rPr>
          <w:rFonts w:ascii="Arial" w:hAnsi="Arial" w:cs="Arial"/>
          <w:b/>
          <w:sz w:val="26"/>
          <w:szCs w:val="26"/>
        </w:rPr>
        <w:t xml:space="preserve">  </w:t>
      </w:r>
      <w:r>
        <w:rPr>
          <w:rFonts w:ascii="Arial" w:hAnsi="Arial" w:cs="Arial"/>
          <w:b/>
          <w:sz w:val="26"/>
          <w:szCs w:val="26"/>
        </w:rPr>
        <w:t>1A Geschäftslage der Stadt Haiger</w:t>
      </w:r>
    </w:p>
    <w:p w:rsidR="00A018BD" w:rsidRDefault="00A018BD" w:rsidP="00A018BD">
      <w:pPr>
        <w:rPr>
          <w:rFonts w:ascii="Arial" w:hAnsi="Arial" w:cs="Arial"/>
          <w:b/>
          <w:sz w:val="28"/>
          <w:szCs w:val="28"/>
          <w:u w:val="single"/>
        </w:rPr>
      </w:pPr>
      <w:r w:rsidRPr="002264E6">
        <w:rPr>
          <w:rFonts w:ascii="Arial" w:hAnsi="Arial" w:cs="Arial"/>
          <w:b/>
          <w:sz w:val="28"/>
          <w:szCs w:val="28"/>
          <w:u w:val="single"/>
        </w:rPr>
        <w:t>Objektbeschreibung</w:t>
      </w:r>
      <w:r>
        <w:rPr>
          <w:rFonts w:ascii="Arial" w:hAnsi="Arial" w:cs="Arial"/>
          <w:b/>
          <w:sz w:val="28"/>
          <w:szCs w:val="28"/>
          <w:u w:val="single"/>
        </w:rPr>
        <w:t>:</w:t>
      </w:r>
    </w:p>
    <w:p w:rsidR="00A018BD" w:rsidRDefault="00A018BD" w:rsidP="00A018BD">
      <w:pPr>
        <w:rPr>
          <w:rFonts w:ascii="Arial" w:hAnsi="Arial" w:cs="Arial"/>
          <w:b/>
          <w:sz w:val="26"/>
          <w:szCs w:val="26"/>
        </w:rPr>
      </w:pPr>
      <w:r>
        <w:rPr>
          <w:rFonts w:ascii="Arial" w:hAnsi="Arial" w:cs="Arial"/>
          <w:b/>
          <w:sz w:val="26"/>
          <w:szCs w:val="26"/>
        </w:rPr>
        <w:t xml:space="preserve">Das große, helle Ladenlokal befindet sich direkt im Zentrum der Stadt Haiger. Dieses verfügt über insg. ca. 695 m² Verkaufsfläche, eine  1A Lage und eine große Schaufensterfront (ca. 11m ). Desweiteren verfügt das Objekt über einen großen Haupteingang zur Innenstadtseite, sowie einen Hintereingang, welcher direkt an einen Parkplatz angrenzt. Im Mietpreis sind insgesamt 4 PKW-Stellplätze enthalten, welche vom Personal oder Kunden genutzt werden können. Hinter dem großen, hellen Verkaufsraum befinden sich neben 2 Büroräumlichkeiten noch eine Teeküche für Mitarbeiter sowie eine Mitarbeiter / Kundentoilette.  </w:t>
      </w:r>
    </w:p>
    <w:p w:rsidR="00A018BD" w:rsidRDefault="00A018BD" w:rsidP="00A018BD">
      <w:pPr>
        <w:rPr>
          <w:rFonts w:ascii="Arial" w:hAnsi="Arial" w:cs="Arial"/>
          <w:b/>
          <w:sz w:val="26"/>
          <w:szCs w:val="26"/>
        </w:rPr>
      </w:pPr>
      <w:r>
        <w:rPr>
          <w:rFonts w:ascii="Arial" w:hAnsi="Arial" w:cs="Arial"/>
          <w:b/>
          <w:sz w:val="26"/>
          <w:szCs w:val="26"/>
        </w:rPr>
        <w:t xml:space="preserve">Als Lagermöglichkeiten gibt es im Objekt einen großen Kellerbereich, welcher mit einem Lastenaufzug (max. 1.000 Kg) ausgestattet ist. Im Kellerbereich befinden sich auch noch zwei Kühlräume, welche als Kühlraum oder aber auch als Lagerraum genutzt werden können. </w:t>
      </w:r>
    </w:p>
    <w:p w:rsidR="00A018BD" w:rsidRDefault="00A018BD" w:rsidP="00A018BD">
      <w:pPr>
        <w:rPr>
          <w:rFonts w:ascii="Arial" w:hAnsi="Arial" w:cs="Arial"/>
          <w:b/>
          <w:sz w:val="26"/>
          <w:szCs w:val="26"/>
        </w:rPr>
      </w:pPr>
      <w:r>
        <w:rPr>
          <w:rFonts w:ascii="Arial" w:hAnsi="Arial" w:cs="Arial"/>
          <w:b/>
          <w:sz w:val="26"/>
          <w:szCs w:val="26"/>
        </w:rPr>
        <w:t xml:space="preserve">Durch die hervorragende Lage, die Größe des Objektes und die Kühlräume im Kellerbereich, eignet sich dieses Objekt sowohl hervorragend für Gastronomie-Betriebe &amp;  Bio- /Supermärkte als auch </w:t>
      </w:r>
      <w:r>
        <w:rPr>
          <w:rFonts w:ascii="Arial" w:hAnsi="Arial" w:cs="Arial"/>
          <w:b/>
          <w:sz w:val="26"/>
          <w:szCs w:val="26"/>
        </w:rPr>
        <w:lastRenderedPageBreak/>
        <w:t xml:space="preserve">für Einzelhandelsgeschäfte jeglicher Art und das Gesundheitswesen          </w:t>
      </w:r>
      <w:proofErr w:type="gramStart"/>
      <w:r>
        <w:rPr>
          <w:rFonts w:ascii="Arial" w:hAnsi="Arial" w:cs="Arial"/>
          <w:b/>
          <w:sz w:val="26"/>
          <w:szCs w:val="26"/>
        </w:rPr>
        <w:t>( auch</w:t>
      </w:r>
      <w:proofErr w:type="gramEnd"/>
      <w:r>
        <w:rPr>
          <w:rFonts w:ascii="Arial" w:hAnsi="Arial" w:cs="Arial"/>
          <w:b/>
          <w:sz w:val="26"/>
          <w:szCs w:val="26"/>
        </w:rPr>
        <w:t xml:space="preserve"> Fitnessstudio).  </w:t>
      </w:r>
    </w:p>
    <w:p w:rsidR="00A018BD" w:rsidRPr="00941B74" w:rsidRDefault="00A018BD" w:rsidP="00A018BD">
      <w:pPr>
        <w:rPr>
          <w:rFonts w:ascii="Arial" w:hAnsi="Arial" w:cs="Arial"/>
          <w:b/>
          <w:sz w:val="28"/>
          <w:szCs w:val="44"/>
        </w:rPr>
      </w:pPr>
      <w:r w:rsidRPr="002E1B0C">
        <w:rPr>
          <w:rFonts w:ascii="Arial" w:hAnsi="Arial" w:cs="Arial"/>
          <w:b/>
          <w:sz w:val="28"/>
          <w:szCs w:val="44"/>
          <w:u w:val="single"/>
        </w:rPr>
        <w:t>Ausstattung:</w:t>
      </w:r>
    </w:p>
    <w:p w:rsidR="00A018BD" w:rsidRDefault="00A018BD" w:rsidP="00A018BD">
      <w:pPr>
        <w:pStyle w:val="KeinLeerraum"/>
        <w:rPr>
          <w:rFonts w:ascii="Arial" w:hAnsi="Arial" w:cs="Arial"/>
          <w:b/>
          <w:sz w:val="26"/>
          <w:szCs w:val="26"/>
        </w:rPr>
      </w:pPr>
      <w:r w:rsidRPr="002E1B0C">
        <w:rPr>
          <w:rFonts w:ascii="Arial" w:hAnsi="Arial" w:cs="Arial"/>
          <w:b/>
          <w:sz w:val="26"/>
          <w:szCs w:val="26"/>
        </w:rPr>
        <w:t xml:space="preserve">Die Beheizung der Immobilie erfolgt durch eine Gas-Zentralheizung. </w:t>
      </w:r>
    </w:p>
    <w:p w:rsidR="00A018BD" w:rsidRDefault="00A018BD" w:rsidP="00A018BD">
      <w:pPr>
        <w:pStyle w:val="KeinLeerraum"/>
        <w:rPr>
          <w:rFonts w:ascii="Arial" w:hAnsi="Arial" w:cs="Arial"/>
          <w:b/>
          <w:sz w:val="26"/>
          <w:szCs w:val="26"/>
        </w:rPr>
      </w:pPr>
    </w:p>
    <w:p w:rsidR="00A018BD" w:rsidRPr="0082163D" w:rsidRDefault="00A018BD" w:rsidP="00A018BD">
      <w:pPr>
        <w:rPr>
          <w:rFonts w:ascii="Arial" w:hAnsi="Arial" w:cs="Arial"/>
          <w:b/>
          <w:sz w:val="26"/>
          <w:szCs w:val="26"/>
        </w:rPr>
      </w:pPr>
      <w:r>
        <w:rPr>
          <w:rFonts w:ascii="Arial" w:hAnsi="Arial" w:cs="Arial"/>
          <w:b/>
          <w:sz w:val="26"/>
          <w:szCs w:val="26"/>
        </w:rPr>
        <w:t xml:space="preserve">Das Gewerbeobjekt ist sowohl mit Laminat &amp; Fliesen sowie Teppich (Teilbereiche) ausgestattet. Die große Schaufensterfront bietet genügend Werbeplatz. </w:t>
      </w:r>
    </w:p>
    <w:p w:rsidR="00A018BD" w:rsidRPr="002E1B0C" w:rsidRDefault="00A018BD" w:rsidP="00A018BD">
      <w:pPr>
        <w:rPr>
          <w:rFonts w:ascii="Arial" w:hAnsi="Arial" w:cs="Arial"/>
          <w:b/>
          <w:sz w:val="36"/>
          <w:szCs w:val="44"/>
          <w:u w:val="single"/>
        </w:rPr>
      </w:pPr>
      <w:r w:rsidRPr="002E1B0C">
        <w:rPr>
          <w:rFonts w:ascii="Arial" w:hAnsi="Arial" w:cs="Arial"/>
          <w:b/>
          <w:sz w:val="36"/>
          <w:szCs w:val="44"/>
          <w:u w:val="single"/>
        </w:rPr>
        <w:t xml:space="preserve">Sonstiges: </w:t>
      </w:r>
    </w:p>
    <w:p w:rsidR="00A018BD" w:rsidRDefault="00A018BD" w:rsidP="00A018BD">
      <w:pPr>
        <w:rPr>
          <w:rFonts w:ascii="Arial" w:hAnsi="Arial" w:cs="Arial"/>
          <w:b/>
          <w:sz w:val="26"/>
          <w:szCs w:val="26"/>
        </w:rPr>
      </w:pPr>
      <w:r>
        <w:rPr>
          <w:rFonts w:ascii="Arial" w:hAnsi="Arial" w:cs="Arial"/>
          <w:b/>
          <w:sz w:val="26"/>
          <w:szCs w:val="26"/>
        </w:rPr>
        <w:t xml:space="preserve">Die Stad Haiger umfasst durch Ihre gute Lage, sehr frequentiert. In der Stadt sind viele große, namenhafte Firmen, wie </w:t>
      </w:r>
      <w:proofErr w:type="spellStart"/>
      <w:r>
        <w:rPr>
          <w:rFonts w:ascii="Arial" w:hAnsi="Arial" w:cs="Arial"/>
          <w:b/>
          <w:sz w:val="26"/>
          <w:szCs w:val="26"/>
        </w:rPr>
        <w:t>Rittal</w:t>
      </w:r>
      <w:proofErr w:type="spellEnd"/>
      <w:r>
        <w:rPr>
          <w:rFonts w:ascii="Arial" w:hAnsi="Arial" w:cs="Arial"/>
          <w:b/>
          <w:sz w:val="26"/>
          <w:szCs w:val="26"/>
        </w:rPr>
        <w:t xml:space="preserve">, </w:t>
      </w:r>
      <w:proofErr w:type="spellStart"/>
      <w:r>
        <w:rPr>
          <w:rFonts w:ascii="Arial" w:hAnsi="Arial" w:cs="Arial"/>
          <w:b/>
          <w:sz w:val="26"/>
          <w:szCs w:val="26"/>
        </w:rPr>
        <w:t>Klingspor</w:t>
      </w:r>
      <w:proofErr w:type="spellEnd"/>
      <w:r>
        <w:rPr>
          <w:rFonts w:ascii="Arial" w:hAnsi="Arial" w:cs="Arial"/>
          <w:b/>
          <w:sz w:val="26"/>
          <w:szCs w:val="26"/>
        </w:rPr>
        <w:t xml:space="preserve">, Kühne &amp; Nagel, Chemie </w:t>
      </w:r>
      <w:proofErr w:type="spellStart"/>
      <w:r>
        <w:rPr>
          <w:rFonts w:ascii="Arial" w:hAnsi="Arial" w:cs="Arial"/>
          <w:b/>
          <w:sz w:val="26"/>
          <w:szCs w:val="26"/>
        </w:rPr>
        <w:t>Weiss</w:t>
      </w:r>
      <w:proofErr w:type="spellEnd"/>
      <w:r>
        <w:rPr>
          <w:rFonts w:ascii="Arial" w:hAnsi="Arial" w:cs="Arial"/>
          <w:b/>
          <w:sz w:val="26"/>
          <w:szCs w:val="26"/>
        </w:rPr>
        <w:t xml:space="preserve"> etc. ansässig. </w:t>
      </w:r>
    </w:p>
    <w:p w:rsidR="00A018BD" w:rsidRDefault="00A018BD" w:rsidP="00A018BD">
      <w:pPr>
        <w:rPr>
          <w:rFonts w:ascii="Arial" w:hAnsi="Arial" w:cs="Arial"/>
          <w:b/>
          <w:sz w:val="26"/>
          <w:szCs w:val="26"/>
        </w:rPr>
      </w:pPr>
      <w:r>
        <w:rPr>
          <w:rFonts w:ascii="Arial" w:hAnsi="Arial" w:cs="Arial"/>
          <w:b/>
          <w:sz w:val="26"/>
          <w:szCs w:val="26"/>
        </w:rPr>
        <w:t xml:space="preserve">Desweiteren werden im Innenstadtbereich (unweit des Ladenlokals) regelmäßig Veranstaltungen wie </w:t>
      </w:r>
      <w:proofErr w:type="spellStart"/>
      <w:r>
        <w:rPr>
          <w:rFonts w:ascii="Arial" w:hAnsi="Arial" w:cs="Arial"/>
          <w:b/>
          <w:sz w:val="26"/>
          <w:szCs w:val="26"/>
        </w:rPr>
        <w:t>bsp</w:t>
      </w:r>
      <w:proofErr w:type="spellEnd"/>
      <w:r>
        <w:rPr>
          <w:rFonts w:ascii="Arial" w:hAnsi="Arial" w:cs="Arial"/>
          <w:b/>
          <w:sz w:val="26"/>
          <w:szCs w:val="26"/>
        </w:rPr>
        <w:t>. Weinfeste, Stadtfeste, Konzerte, Sommerspielplätze mit Hüpfburgen etc.  für Groß- und Klein geboten.</w:t>
      </w:r>
    </w:p>
    <w:p w:rsidR="00A018BD" w:rsidRDefault="00A018BD" w:rsidP="00A018BD">
      <w:pPr>
        <w:rPr>
          <w:rFonts w:ascii="Arial" w:hAnsi="Arial" w:cs="Arial"/>
          <w:b/>
          <w:sz w:val="26"/>
          <w:szCs w:val="26"/>
        </w:rPr>
      </w:pPr>
      <w:r>
        <w:rPr>
          <w:rFonts w:ascii="Arial" w:hAnsi="Arial" w:cs="Arial"/>
          <w:b/>
          <w:sz w:val="26"/>
          <w:szCs w:val="26"/>
        </w:rPr>
        <w:t xml:space="preserve">Die Fahrzeit zur Autobahnauffahrt A45 in Richtung Frankfurt/Dortmund beträgt lediglich ca. 7 Minuten. Der Busbahnhof ist zu Fuß in ca. 4 Minuten erreichbar. Die Fahrzeit zum Bahnhof beträgt ebenfalls lediglich ca. 4 Minuten. </w:t>
      </w:r>
    </w:p>
    <w:p w:rsidR="00A018BD" w:rsidRPr="002E1B0C" w:rsidRDefault="00A018BD" w:rsidP="00A018BD">
      <w:pPr>
        <w:rPr>
          <w:rFonts w:ascii="Arial" w:hAnsi="Arial" w:cs="Arial"/>
          <w:sz w:val="26"/>
          <w:szCs w:val="26"/>
        </w:rPr>
      </w:pPr>
      <w:r>
        <w:rPr>
          <w:rFonts w:ascii="Arial" w:hAnsi="Arial" w:cs="Arial"/>
          <w:b/>
          <w:sz w:val="26"/>
          <w:szCs w:val="26"/>
        </w:rPr>
        <w:t xml:space="preserve">Haiger bietet Ihnen alle Einrichtungen des täglichen Bedarfs. Von Banken, Ärzten, Apotheken, Schulen und Kindergärten, bis hin zu Einkaufszentren, Lebensmittelgeschäften und Freizeiteinrichtungen, ist hier wirklich alles vorhanden. </w:t>
      </w:r>
    </w:p>
    <w:p w:rsidR="00A018BD" w:rsidRDefault="00A018BD" w:rsidP="00A018BD">
      <w:pPr>
        <w:rPr>
          <w:rFonts w:ascii="Arial" w:hAnsi="Arial" w:cs="Arial"/>
          <w:b/>
          <w:sz w:val="28"/>
          <w:szCs w:val="28"/>
          <w:u w:val="single"/>
        </w:rPr>
      </w:pPr>
    </w:p>
    <w:p w:rsidR="00A018BD" w:rsidRPr="00F976F0" w:rsidRDefault="00A018BD" w:rsidP="00A018BD">
      <w:pPr>
        <w:rPr>
          <w:rFonts w:ascii="Arial" w:hAnsi="Arial" w:cs="Arial"/>
          <w:sz w:val="28"/>
          <w:szCs w:val="28"/>
        </w:rPr>
      </w:pPr>
      <w:r w:rsidRPr="00B802E3">
        <w:rPr>
          <w:rFonts w:ascii="Arial" w:hAnsi="Arial" w:cs="Arial"/>
          <w:b/>
          <w:sz w:val="28"/>
          <w:szCs w:val="28"/>
          <w:u w:val="single"/>
        </w:rPr>
        <w:t>Provision:</w:t>
      </w:r>
      <w:r>
        <w:rPr>
          <w:rFonts w:ascii="Arial" w:hAnsi="Arial" w:cs="Arial"/>
          <w:b/>
          <w:sz w:val="28"/>
          <w:szCs w:val="28"/>
        </w:rPr>
        <w:t xml:space="preserve"> 3 KMM  zzgl. MwSt.</w:t>
      </w:r>
    </w:p>
    <w:p w:rsidR="00DB1A3F" w:rsidRDefault="00A018BD">
      <w:r>
        <w:rPr>
          <w:rFonts w:ascii="Arial" w:hAnsi="Arial" w:cs="Arial"/>
          <w:b/>
          <w:noProof/>
          <w:sz w:val="28"/>
          <w:szCs w:val="28"/>
          <w:lang w:eastAsia="de-DE"/>
        </w:rPr>
        <w:t xml:space="preserve">Bei Rückfragen stehen wir Ihnen gern unter  027718196616 zur Verfügung. </w:t>
      </w:r>
    </w:p>
    <w:sectPr w:rsidR="00DB1A3F" w:rsidSect="00AE3739">
      <w:pgSz w:w="11907" w:h="16839"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018BD"/>
    <w:rsid w:val="001D54DA"/>
    <w:rsid w:val="002161C8"/>
    <w:rsid w:val="0030293E"/>
    <w:rsid w:val="0075542E"/>
    <w:rsid w:val="00A018BD"/>
    <w:rsid w:val="00AE3739"/>
    <w:rsid w:val="00C52917"/>
    <w:rsid w:val="00DB1A3F"/>
    <w:rsid w:val="00E16E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18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018BD"/>
    <w:pPr>
      <w:spacing w:after="0" w:line="240" w:lineRule="auto"/>
    </w:pPr>
  </w:style>
  <w:style w:type="paragraph" w:styleId="Sprechblasentext">
    <w:name w:val="Balloon Text"/>
    <w:basedOn w:val="Standard"/>
    <w:link w:val="SprechblasentextZchn"/>
    <w:uiPriority w:val="99"/>
    <w:semiHidden/>
    <w:unhideWhenUsed/>
    <w:rsid w:val="00A018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1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2268</Characters>
  <Application>Microsoft Office Word</Application>
  <DocSecurity>0</DocSecurity>
  <Lines>18</Lines>
  <Paragraphs>5</Paragraphs>
  <ScaleCrop>false</ScaleCrop>
  <Company>Pentium</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3LänderImmo2</dc:creator>
  <cp:lastModifiedBy>3LänderImmo2</cp:lastModifiedBy>
  <cp:revision>1</cp:revision>
  <dcterms:created xsi:type="dcterms:W3CDTF">2023-09-21T11:49:00Z</dcterms:created>
  <dcterms:modified xsi:type="dcterms:W3CDTF">2023-09-21T11:50:00Z</dcterms:modified>
</cp:coreProperties>
</file>